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70A79" w:rsidP="00770A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ПОСТАНОВЛЕНИЕ </w:t>
      </w:r>
    </w:p>
    <w:p w:rsidR="00770A79" w:rsidP="00770A7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770A79" w:rsidP="00770A79">
      <w:pPr>
        <w:spacing w:after="0" w:line="240" w:lineRule="auto"/>
        <w:jc w:val="center"/>
        <w:rPr>
          <w:rFonts w:ascii="Times New Roman" w:eastAsia="Times New Roman" w:hAnsi="Times New Roman" w:cs="Times New Roman"/>
          <w:sz w:val="28"/>
          <w:szCs w:val="28"/>
          <w:lang w:eastAsia="ru-RU"/>
        </w:rPr>
      </w:pPr>
    </w:p>
    <w:p w:rsidR="00770A79" w:rsidP="00770A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15 мая 2026 года  </w:t>
      </w:r>
    </w:p>
    <w:p w:rsidR="00770A79" w:rsidP="00770A79">
      <w:pPr>
        <w:spacing w:after="0" w:line="240" w:lineRule="auto"/>
        <w:jc w:val="both"/>
        <w:rPr>
          <w:rFonts w:ascii="Times New Roman" w:eastAsia="Times New Roman" w:hAnsi="Times New Roman" w:cs="Times New Roman"/>
          <w:sz w:val="28"/>
          <w:szCs w:val="28"/>
          <w:lang w:eastAsia="ru-RU"/>
        </w:rPr>
      </w:pP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№5-393-2802/2026, возбужденное по ч.4 ст.12.15 КоАП РФ в отношении </w:t>
      </w:r>
      <w:r>
        <w:rPr>
          <w:rFonts w:ascii="Times New Roman" w:eastAsia="Times New Roman" w:hAnsi="Times New Roman" w:cs="Times New Roman"/>
          <w:b/>
          <w:sz w:val="28"/>
          <w:szCs w:val="28"/>
          <w:lang w:eastAsia="ru-RU"/>
        </w:rPr>
        <w:t>Конченко</w:t>
      </w:r>
      <w:r>
        <w:rPr>
          <w:rFonts w:ascii="Times New Roman" w:eastAsia="Times New Roman" w:hAnsi="Times New Roman" w:cs="Times New Roman"/>
          <w:b/>
          <w:sz w:val="28"/>
          <w:szCs w:val="28"/>
          <w:lang w:eastAsia="ru-RU"/>
        </w:rPr>
        <w:t xml:space="preserve"> </w:t>
      </w:r>
      <w:r w:rsidR="00E450BC">
        <w:rPr>
          <w:rFonts w:ascii="Times New Roman" w:eastAsia="Times New Roman" w:hAnsi="Times New Roman" w:cs="Times New Roman"/>
          <w:b/>
          <w:sz w:val="28"/>
          <w:szCs w:val="28"/>
          <w:lang w:eastAsia="ru-RU"/>
        </w:rPr>
        <w:t>**</w:t>
      </w:r>
      <w:r w:rsidR="00E450B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
    <w:p w:rsidR="00770A79" w:rsidP="00770A79">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770A79" w:rsidP="00770A79">
      <w:pPr>
        <w:spacing w:after="0" w:line="240" w:lineRule="auto"/>
        <w:ind w:firstLine="567"/>
        <w:jc w:val="center"/>
        <w:rPr>
          <w:rFonts w:ascii="Times New Roman" w:eastAsia="Times New Roman" w:hAnsi="Times New Roman" w:cs="Times New Roman"/>
          <w:sz w:val="28"/>
          <w:szCs w:val="28"/>
          <w:lang w:eastAsia="ru-RU"/>
        </w:rPr>
      </w:pP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Конченко</w:t>
      </w:r>
      <w:r>
        <w:rPr>
          <w:rFonts w:ascii="Times New Roman" w:eastAsia="Times New Roman" w:hAnsi="Times New Roman" w:cs="Times New Roman"/>
          <w:sz w:val="28"/>
          <w:szCs w:val="28"/>
          <w:lang w:eastAsia="ru-RU"/>
        </w:rPr>
        <w:t xml:space="preserve"> Е.О. 27.04.2026 в 00 час. 43 мин. у </w:t>
      </w:r>
      <w:r w:rsidR="00E450B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управляя автомобилем Лада </w:t>
      </w:r>
      <w:r>
        <w:rPr>
          <w:rFonts w:ascii="Times New Roman" w:eastAsia="Times New Roman" w:hAnsi="Times New Roman" w:cs="Times New Roman"/>
          <w:sz w:val="28"/>
          <w:szCs w:val="28"/>
          <w:lang w:eastAsia="ru-RU"/>
        </w:rPr>
        <w:t>г.р.з</w:t>
      </w:r>
      <w:r>
        <w:rPr>
          <w:rFonts w:ascii="Times New Roman" w:eastAsia="Times New Roman" w:hAnsi="Times New Roman" w:cs="Times New Roman"/>
          <w:sz w:val="28"/>
          <w:szCs w:val="28"/>
          <w:lang w:eastAsia="ru-RU"/>
        </w:rPr>
        <w:t xml:space="preserve">. </w:t>
      </w:r>
      <w:r w:rsidR="00E450BC">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в нарушение 1.3 ПДД РФ осуществил движение по полосе проезжей части дороги, предназначенной для встречного движения, в зоне действия дорожной разметки 1.3.</w:t>
      </w:r>
    </w:p>
    <w:p w:rsidR="00770A79" w:rsidP="000F67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themeColor="text1"/>
          <w:sz w:val="28"/>
          <w:szCs w:val="28"/>
          <w:lang w:eastAsia="ru-RU"/>
        </w:rPr>
        <w:t xml:space="preserve">        В судебном заседании</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sz w:val="28"/>
          <w:szCs w:val="28"/>
          <w:lang w:eastAsia="ru-RU"/>
        </w:rPr>
        <w:t>Конченко</w:t>
      </w:r>
      <w:r>
        <w:rPr>
          <w:rFonts w:ascii="Times New Roman" w:eastAsia="Times New Roman" w:hAnsi="Times New Roman" w:cs="Times New Roman"/>
          <w:sz w:val="28"/>
          <w:szCs w:val="28"/>
          <w:lang w:eastAsia="ru-RU"/>
        </w:rPr>
        <w:t xml:space="preserve"> Е.О. </w:t>
      </w:r>
      <w:r>
        <w:rPr>
          <w:rFonts w:ascii="Times New Roman" w:eastAsia="Times New Roman" w:hAnsi="Times New Roman" w:cs="Times New Roman"/>
          <w:color w:val="000000" w:themeColor="text1"/>
          <w:sz w:val="28"/>
          <w:szCs w:val="28"/>
          <w:lang w:eastAsia="ru-RU"/>
        </w:rPr>
        <w:t>вину признал, дополнений не указал.</w:t>
      </w:r>
    </w:p>
    <w:p w:rsidR="00770A79" w:rsidP="00770A7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соответствии с п.1.3 ПДД РФ, утвержденных постановлением Совета Министров – Правительства РФ от 23.10.1993 года, участники дорожного движения обязаны знать и соблюдать относящиеся к ним требования Правил, знаков и разметки.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770A79" w:rsidP="00770A79">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lang w:eastAsia="ru-RU"/>
        </w:rPr>
        <w:t xml:space="preserve">Согласно п.9.1.1 ПДД РФ, </w:t>
      </w:r>
      <w:r>
        <w:rPr>
          <w:rFonts w:ascii="Times New Roman" w:hAnsi="Times New Roman" w:cs="Times New Roman"/>
          <w:color w:val="000000"/>
          <w:sz w:val="28"/>
          <w:szCs w:val="28"/>
        </w:rPr>
        <w:t xml:space="preserve"> на любых дорогах с двусторонним движением </w:t>
      </w:r>
      <w:r>
        <w:rPr>
          <w:rFonts w:ascii="Times New Roman" w:hAnsi="Times New Roman" w:cs="Times New Roman"/>
          <w:sz w:val="28"/>
          <w:szCs w:val="28"/>
        </w:rPr>
        <w:t xml:space="preserve">запрещается движение по полосе, предназначенной для встречного движения, если она отделена трамвайными путями, разделительной полосой, </w:t>
      </w:r>
      <w:hyperlink r:id="rId4" w:anchor="/document/1305770/entry/2011" w:history="1">
        <w:r>
          <w:rPr>
            <w:rStyle w:val="Hyperlink"/>
            <w:rFonts w:ascii="Times New Roman" w:hAnsi="Times New Roman" w:cs="Times New Roman"/>
            <w:color w:val="auto"/>
            <w:sz w:val="28"/>
            <w:szCs w:val="28"/>
            <w:u w:val="none"/>
          </w:rPr>
          <w:t>разметкой 1.1</w:t>
        </w:r>
      </w:hyperlink>
      <w:r>
        <w:rPr>
          <w:rFonts w:ascii="Times New Roman" w:hAnsi="Times New Roman" w:cs="Times New Roman"/>
          <w:sz w:val="28"/>
          <w:szCs w:val="28"/>
        </w:rPr>
        <w:t xml:space="preserve">, </w:t>
      </w:r>
      <w:hyperlink r:id="rId4" w:anchor="/document/1305770/entry/2013" w:history="1">
        <w:r>
          <w:rPr>
            <w:rStyle w:val="Hyperlink"/>
            <w:rFonts w:ascii="Times New Roman" w:hAnsi="Times New Roman" w:cs="Times New Roman"/>
            <w:color w:val="auto"/>
            <w:sz w:val="28"/>
            <w:szCs w:val="28"/>
            <w:u w:val="none"/>
          </w:rPr>
          <w:t>1.3</w:t>
        </w:r>
      </w:hyperlink>
      <w:r>
        <w:rPr>
          <w:rFonts w:ascii="Times New Roman" w:hAnsi="Times New Roman" w:cs="Times New Roman"/>
          <w:sz w:val="28"/>
          <w:szCs w:val="28"/>
        </w:rPr>
        <w:t xml:space="preserve"> или </w:t>
      </w:r>
      <w:hyperlink r:id="rId4" w:anchor="/document/1305770/entry/2111" w:history="1">
        <w:r>
          <w:rPr>
            <w:rStyle w:val="Hyperlink"/>
            <w:rFonts w:ascii="Times New Roman" w:hAnsi="Times New Roman" w:cs="Times New Roman"/>
            <w:color w:val="auto"/>
            <w:sz w:val="28"/>
            <w:szCs w:val="28"/>
            <w:u w:val="none"/>
          </w:rPr>
          <w:t>разметкой 1.11</w:t>
        </w:r>
      </w:hyperlink>
      <w:r>
        <w:rPr>
          <w:rFonts w:ascii="Times New Roman" w:hAnsi="Times New Roman" w:cs="Times New Roman"/>
          <w:sz w:val="28"/>
          <w:szCs w:val="28"/>
        </w:rPr>
        <w:t>, прерывистая линия которой расположена слева.</w:t>
      </w:r>
    </w:p>
    <w:p w:rsidR="00770A79" w:rsidP="00770A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Горизонтальная разметка 1.3 </w:t>
      </w:r>
      <w:r w:rsidRPr="00770A79">
        <w:rPr>
          <w:rFonts w:ascii="Times New Roman" w:hAnsi="Times New Roman" w:cs="Arial"/>
          <w:color w:val="333333"/>
          <w:sz w:val="28"/>
          <w:szCs w:val="28"/>
          <w:shd w:val="clear" w:color="auto" w:fill="FFFFFF"/>
        </w:rPr>
        <w:t>это </w:t>
      </w:r>
      <w:r w:rsidRPr="00770A79">
        <w:rPr>
          <w:rStyle w:val="Strong"/>
          <w:rFonts w:ascii="Times New Roman" w:hAnsi="Times New Roman" w:cs="Arial"/>
          <w:b w:val="0"/>
          <w:color w:val="333333"/>
          <w:sz w:val="28"/>
          <w:szCs w:val="28"/>
          <w:shd w:val="clear" w:color="auto" w:fill="FFFFFF"/>
        </w:rPr>
        <w:t>двойная сплошная линия</w:t>
      </w:r>
      <w:r w:rsidRPr="00770A79">
        <w:rPr>
          <w:rFonts w:ascii="Times New Roman" w:hAnsi="Times New Roman" w:cs="Arial"/>
          <w:color w:val="333333"/>
          <w:sz w:val="28"/>
          <w:szCs w:val="28"/>
          <w:shd w:val="clear" w:color="auto" w:fill="FFFFFF"/>
        </w:rPr>
        <w:t>, которая разделяет транспортные потоки противоположных направлений</w:t>
      </w:r>
      <w:r>
        <w:rPr>
          <w:rFonts w:ascii="Times New Roman" w:hAnsi="Times New Roman" w:cs="Times New Roman"/>
          <w:sz w:val="28"/>
          <w:szCs w:val="28"/>
        </w:rPr>
        <w:t>.</w:t>
      </w:r>
    </w:p>
    <w:p w:rsidR="00770A79" w:rsidP="00770A7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ч.4 ст.12.15 КоАП РФ административным правонарушением является выезд в нарушение </w:t>
      </w:r>
      <w:hyperlink r:id="rId5" w:history="1">
        <w:r>
          <w:rPr>
            <w:rStyle w:val="Hyperlink"/>
            <w:rFonts w:ascii="Times New Roman" w:eastAsia="Times New Roman" w:hAnsi="Times New Roman" w:cs="Times New Roman"/>
            <w:color w:val="auto"/>
            <w:sz w:val="28"/>
            <w:szCs w:val="28"/>
            <w:u w:val="none"/>
            <w:lang w:eastAsia="ru-RU"/>
          </w:rPr>
          <w:t>Правил</w:t>
        </w:r>
      </w:hyperlink>
      <w:r>
        <w:rPr>
          <w:rFonts w:ascii="Times New Roman" w:eastAsia="Times New Roman" w:hAnsi="Times New Roman" w:cs="Times New Roman"/>
          <w:sz w:val="28"/>
          <w:szCs w:val="28"/>
          <w:lang w:eastAsia="ru-RU"/>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Style w:val="Hyperlink"/>
            <w:rFonts w:ascii="Times New Roman" w:eastAsia="Times New Roman" w:hAnsi="Times New Roman" w:cs="Times New Roman"/>
            <w:color w:val="auto"/>
            <w:sz w:val="28"/>
            <w:szCs w:val="28"/>
            <w:u w:val="none"/>
            <w:lang w:eastAsia="ru-RU"/>
          </w:rPr>
          <w:t>частью 3</w:t>
        </w:r>
      </w:hyperlink>
      <w:r>
        <w:rPr>
          <w:rFonts w:ascii="Times New Roman" w:eastAsia="Times New Roman" w:hAnsi="Times New Roman" w:cs="Times New Roman"/>
          <w:sz w:val="28"/>
          <w:szCs w:val="28"/>
          <w:lang w:eastAsia="ru-RU"/>
        </w:rPr>
        <w:t xml:space="preserve"> настоящей статьи.</w:t>
      </w:r>
    </w:p>
    <w:p w:rsidR="00770A79" w:rsidP="00770A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Субъективная сторона правонарушения характеризуется умышленной или неосторожной формой вины.</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w:t>
      </w:r>
      <w:r>
        <w:rPr>
          <w:rFonts w:ascii="Times New Roman" w:eastAsia="Times New Roman" w:hAnsi="Times New Roman" w:cs="Times New Roman"/>
          <w:sz w:val="28"/>
          <w:szCs w:val="28"/>
          <w:lang w:eastAsia="ru-RU"/>
        </w:rPr>
        <w:t>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Конченко</w:t>
      </w:r>
      <w:r>
        <w:rPr>
          <w:rFonts w:ascii="Times New Roman" w:eastAsia="Times New Roman" w:hAnsi="Times New Roman" w:cs="Times New Roman"/>
          <w:sz w:val="28"/>
          <w:szCs w:val="28"/>
          <w:lang w:eastAsia="ru-RU"/>
        </w:rPr>
        <w:t xml:space="preserve"> Е.О. в совершении вмененного правонарушения подтверждается совокупностью исследованных судом доказательств.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Протоколом</w:t>
      </w:r>
      <w:r>
        <w:rPr>
          <w:rFonts w:ascii="Times New Roman" w:eastAsia="Times New Roman" w:hAnsi="Times New Roman" w:cs="Times New Roman"/>
          <w:sz w:val="28"/>
          <w:szCs w:val="28"/>
          <w:lang w:eastAsia="ru-RU"/>
        </w:rPr>
        <w:t xml:space="preserve"> 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2)Схемой</w:t>
      </w:r>
      <w:r>
        <w:rPr>
          <w:rFonts w:ascii="Times New Roman" w:eastAsia="Times New Roman" w:hAnsi="Times New Roman" w:cs="Times New Roman"/>
          <w:sz w:val="28"/>
          <w:szCs w:val="28"/>
          <w:lang w:eastAsia="ru-RU"/>
        </w:rPr>
        <w:t xml:space="preserve"> происшествия, данные в которой соответствуют обстоятельствам нарушения, указанным в протоколе об административном правонарушении; усматривается движения по встречной полосе движения, на который распространяется действие разметки 1.1.  Со схемой </w:t>
      </w:r>
      <w:r>
        <w:rPr>
          <w:rFonts w:ascii="Times New Roman" w:eastAsia="Times New Roman" w:hAnsi="Times New Roman" w:cs="Times New Roman"/>
          <w:sz w:val="28"/>
          <w:szCs w:val="28"/>
          <w:lang w:eastAsia="ru-RU"/>
        </w:rPr>
        <w:t>Конченко</w:t>
      </w:r>
      <w:r>
        <w:rPr>
          <w:rFonts w:ascii="Times New Roman" w:eastAsia="Times New Roman" w:hAnsi="Times New Roman" w:cs="Times New Roman"/>
          <w:sz w:val="28"/>
          <w:szCs w:val="28"/>
          <w:lang w:eastAsia="ru-RU"/>
        </w:rPr>
        <w:t xml:space="preserve"> Е.О. ознакомлен.</w:t>
      </w:r>
    </w:p>
    <w:p w:rsidR="00770A79" w:rsidP="00770A79">
      <w:pPr>
        <w:spacing w:after="0" w:line="240" w:lineRule="auto"/>
        <w:ind w:firstLine="567"/>
        <w:jc w:val="both"/>
        <w:rPr>
          <w:rFonts w:ascii="Times New Roman" w:hAnsi="Times New Roman" w:cs="Times New Roman"/>
          <w:spacing w:val="-1"/>
          <w:sz w:val="28"/>
          <w:szCs w:val="28"/>
        </w:rPr>
      </w:pPr>
      <w:r>
        <w:rPr>
          <w:rFonts w:ascii="Times New Roman" w:hAnsi="Times New Roman" w:cs="Times New Roman"/>
          <w:sz w:val="28"/>
          <w:szCs w:val="28"/>
        </w:rPr>
        <w:t>3)</w:t>
      </w:r>
      <w:r>
        <w:rPr>
          <w:rFonts w:ascii="Times New Roman" w:hAnsi="Times New Roman" w:cs="Times New Roman"/>
          <w:spacing w:val="-1"/>
          <w:sz w:val="28"/>
          <w:szCs w:val="28"/>
        </w:rPr>
        <w:t>Рапортом</w:t>
      </w:r>
      <w:r>
        <w:rPr>
          <w:rFonts w:ascii="Times New Roman" w:hAnsi="Times New Roman" w:cs="Times New Roman"/>
          <w:spacing w:val="-1"/>
          <w:sz w:val="28"/>
          <w:szCs w:val="28"/>
        </w:rPr>
        <w:t xml:space="preserve"> сотрудника ГИБДД.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4)СД</w:t>
      </w:r>
      <w:r>
        <w:rPr>
          <w:rFonts w:ascii="Times New Roman" w:eastAsia="Times New Roman" w:hAnsi="Times New Roman" w:cs="Times New Roman"/>
          <w:sz w:val="28"/>
          <w:szCs w:val="28"/>
          <w:lang w:eastAsia="ru-RU"/>
        </w:rPr>
        <w:t>-диском с видеозаписью.</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5)Дисклокацией</w:t>
      </w:r>
      <w:r>
        <w:rPr>
          <w:rFonts w:ascii="Times New Roman" w:eastAsia="Times New Roman" w:hAnsi="Times New Roman" w:cs="Times New Roman"/>
          <w:sz w:val="28"/>
          <w:szCs w:val="28"/>
          <w:lang w:eastAsia="ru-RU"/>
        </w:rPr>
        <w:t xml:space="preserve"> дорожной разметки и знаков.</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0F67CA">
        <w:rPr>
          <w:rFonts w:ascii="Times New Roman" w:eastAsia="Times New Roman" w:hAnsi="Times New Roman" w:cs="Times New Roman"/>
          <w:sz w:val="28"/>
          <w:szCs w:val="28"/>
          <w:lang w:eastAsia="ru-RU"/>
        </w:rPr>
        <w:t>Реестром</w:t>
      </w:r>
      <w:r w:rsidR="000F67CA">
        <w:rPr>
          <w:rFonts w:ascii="Times New Roman" w:eastAsia="Times New Roman" w:hAnsi="Times New Roman" w:cs="Times New Roman"/>
          <w:sz w:val="28"/>
          <w:szCs w:val="28"/>
          <w:lang w:eastAsia="ru-RU"/>
        </w:rPr>
        <w:t xml:space="preserve"> правонарушений</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770A79" w:rsidP="00770A79">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Протокол об административном правонарушении и иные материалы дела в отношении </w:t>
      </w:r>
      <w:r>
        <w:rPr>
          <w:rFonts w:ascii="Times New Roman" w:hAnsi="Times New Roman" w:cs="Times New Roman"/>
          <w:sz w:val="28"/>
          <w:szCs w:val="28"/>
        </w:rPr>
        <w:t>Конченко</w:t>
      </w:r>
      <w:r>
        <w:rPr>
          <w:rFonts w:ascii="Times New Roman" w:hAnsi="Times New Roman" w:cs="Times New Roman"/>
          <w:sz w:val="28"/>
          <w:szCs w:val="28"/>
        </w:rPr>
        <w:t xml:space="preserve"> Е.О. составлены в соответствии с требованиями КоАП РФ.     </w:t>
      </w:r>
    </w:p>
    <w:p w:rsidR="00770A79" w:rsidP="00770A79">
      <w:pPr>
        <w:pStyle w:val="BodyText"/>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Нарушений прав при составлении административного материала допущено не было.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вина </w:t>
      </w:r>
      <w:r>
        <w:rPr>
          <w:rFonts w:ascii="Times New Roman" w:eastAsia="Times New Roman" w:hAnsi="Times New Roman" w:cs="Times New Roman"/>
          <w:sz w:val="28"/>
          <w:szCs w:val="28"/>
          <w:lang w:eastAsia="ru-RU"/>
        </w:rPr>
        <w:t>Конченко</w:t>
      </w:r>
      <w:r>
        <w:rPr>
          <w:rFonts w:ascii="Times New Roman" w:eastAsia="Times New Roman" w:hAnsi="Times New Roman" w:cs="Times New Roman"/>
          <w:sz w:val="28"/>
          <w:szCs w:val="28"/>
          <w:lang w:eastAsia="ru-RU"/>
        </w:rPr>
        <w:t xml:space="preserve"> Е.О.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770A79" w:rsidP="00770A7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квалифицирует по ч.4 ст.12.15 КоАП РФ. </w:t>
      </w:r>
    </w:p>
    <w:p w:rsidR="00770A79" w:rsidP="00770A7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Смягчающим</w:t>
      </w:r>
      <w:r>
        <w:rPr>
          <w:rFonts w:ascii="Times New Roman" w:eastAsia="Times New Roman" w:hAnsi="Times New Roman" w:cs="Times New Roman"/>
          <w:snapToGrid w:val="0"/>
          <w:sz w:val="28"/>
          <w:szCs w:val="28"/>
          <w:lang w:eastAsia="ru-RU"/>
        </w:rPr>
        <w:t xml:space="preserve"> административную ответственность обстоятельств</w:t>
      </w:r>
      <w:r>
        <w:rPr>
          <w:rFonts w:ascii="Times New Roman" w:eastAsia="Times New Roman" w:hAnsi="Times New Roman" w:cs="Times New Roman"/>
          <w:snapToGrid w:val="0"/>
          <w:sz w:val="28"/>
          <w:szCs w:val="28"/>
          <w:lang w:eastAsia="ru-RU"/>
        </w:rPr>
        <w:t>ом</w:t>
      </w:r>
      <w:r>
        <w:rPr>
          <w:rFonts w:ascii="Times New Roman" w:eastAsia="Times New Roman" w:hAnsi="Times New Roman" w:cs="Times New Roman"/>
          <w:snapToGrid w:val="0"/>
          <w:sz w:val="28"/>
          <w:szCs w:val="28"/>
          <w:lang w:eastAsia="ru-RU"/>
        </w:rPr>
        <w:t xml:space="preserve"> </w:t>
      </w:r>
      <w:r>
        <w:rPr>
          <w:rFonts w:ascii="Times New Roman" w:eastAsia="Times New Roman" w:hAnsi="Times New Roman" w:cs="Times New Roman"/>
          <w:snapToGrid w:val="0"/>
          <w:sz w:val="28"/>
          <w:szCs w:val="28"/>
          <w:lang w:eastAsia="ru-RU"/>
        </w:rPr>
        <w:t>является признание вины.</w:t>
      </w:r>
      <w:r>
        <w:rPr>
          <w:rFonts w:ascii="Times New Roman" w:eastAsia="Times New Roman" w:hAnsi="Times New Roman" w:cs="Times New Roman"/>
          <w:snapToGrid w:val="0"/>
          <w:sz w:val="28"/>
          <w:szCs w:val="28"/>
          <w:lang w:eastAsia="ru-RU"/>
        </w:rPr>
        <w:t xml:space="preserve"> </w:t>
      </w:r>
    </w:p>
    <w:p w:rsidR="00770A79" w:rsidP="00770A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Отягчающим </w:t>
      </w:r>
      <w:r>
        <w:rPr>
          <w:rFonts w:ascii="Times New Roman" w:hAnsi="Times New Roman"/>
          <w:snapToGrid w:val="0"/>
          <w:sz w:val="28"/>
          <w:szCs w:val="28"/>
        </w:rPr>
        <w:t xml:space="preserve">административную ответственность обстоятельством мировой судья признает </w:t>
      </w:r>
      <w:r>
        <w:rPr>
          <w:rFonts w:ascii="Times New Roman" w:hAnsi="Times New Roman"/>
          <w:sz w:val="28"/>
          <w:szCs w:val="28"/>
        </w:rPr>
        <w:t xml:space="preserve">повторное совершение </w:t>
      </w:r>
      <w:r>
        <w:rPr>
          <w:rFonts w:ascii="Times New Roman" w:hAnsi="Times New Roman"/>
          <w:sz w:val="28"/>
          <w:szCs w:val="28"/>
        </w:rPr>
        <w:t>Конченко</w:t>
      </w:r>
      <w:r>
        <w:rPr>
          <w:rFonts w:ascii="Times New Roman" w:hAnsi="Times New Roman"/>
          <w:sz w:val="28"/>
          <w:szCs w:val="28"/>
        </w:rPr>
        <w:t xml:space="preserve"> Е.О. однородного административного правонарушения. Из списка нарушений, представленного отделом ГИБДД, и характеризующего </w:t>
      </w:r>
      <w:r>
        <w:rPr>
          <w:rFonts w:ascii="Times New Roman" w:hAnsi="Times New Roman"/>
          <w:sz w:val="28"/>
          <w:szCs w:val="28"/>
        </w:rPr>
        <w:t>Конченко</w:t>
      </w:r>
      <w:r>
        <w:rPr>
          <w:rFonts w:ascii="Times New Roman" w:hAnsi="Times New Roman"/>
          <w:sz w:val="28"/>
          <w:szCs w:val="28"/>
        </w:rPr>
        <w:t xml:space="preserve"> Е.О.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snapToGrid w:val="0"/>
          <w:sz w:val="28"/>
          <w:szCs w:val="28"/>
        </w:rPr>
        <w:t xml:space="preserve">  </w:t>
      </w:r>
    </w:p>
    <w:p w:rsidR="00770A79" w:rsidP="00770A79">
      <w:pPr>
        <w:spacing w:after="0" w:line="240" w:lineRule="auto"/>
        <w:ind w:firstLine="567"/>
        <w:jc w:val="both"/>
        <w:rPr>
          <w:rFonts w:ascii="Times New Roman" w:hAnsi="Times New Roman"/>
          <w:sz w:val="28"/>
          <w:szCs w:val="28"/>
        </w:rPr>
      </w:pPr>
      <w:r>
        <w:rPr>
          <w:rFonts w:ascii="Times New Roman" w:hAnsi="Times New Roman"/>
          <w:sz w:val="28"/>
          <w:szCs w:val="28"/>
        </w:rPr>
        <w:t>Определяя вид и меру административного наказания, суд учитывает характер правонарушения и его последствия, а именно умышленное движение по встречной полосе в оживленном городе, создавая угрозу жизни и здоровью других участников дорожного движения</w:t>
      </w:r>
      <w:r w:rsidR="000F67CA">
        <w:rPr>
          <w:rFonts w:ascii="Times New Roman" w:hAnsi="Times New Roman"/>
          <w:sz w:val="28"/>
          <w:szCs w:val="28"/>
        </w:rPr>
        <w:t>, личность нарушителя и его финансовое положение</w:t>
      </w:r>
      <w:r>
        <w:rPr>
          <w:rFonts w:ascii="Times New Roman" w:hAnsi="Times New Roman"/>
          <w:sz w:val="28"/>
          <w:szCs w:val="28"/>
        </w:rPr>
        <w:t xml:space="preserve">. Мировой судья считает необходимым назначить административное наказание в виде лишения права управления транспортными средствами. </w:t>
      </w:r>
    </w:p>
    <w:p w:rsidR="00770A79" w:rsidP="00770A79">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Руководствуясь ст.ст.29.9, 29.10 КоАП РФ, мировой судья</w:t>
      </w:r>
    </w:p>
    <w:p w:rsidR="00770A79" w:rsidP="00770A79">
      <w:pPr>
        <w:spacing w:after="0" w:line="240" w:lineRule="auto"/>
        <w:jc w:val="both"/>
        <w:rPr>
          <w:rFonts w:ascii="Times New Roman" w:eastAsia="Times New Roman" w:hAnsi="Times New Roman" w:cs="Times New Roman"/>
          <w:snapToGrid w:val="0"/>
          <w:color w:val="000000"/>
          <w:sz w:val="28"/>
          <w:szCs w:val="28"/>
          <w:lang w:eastAsia="ru-RU"/>
        </w:rPr>
      </w:pPr>
    </w:p>
    <w:p w:rsidR="00770A79" w:rsidP="00770A79">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770A79" w:rsidP="00770A79">
      <w:pPr>
        <w:spacing w:after="0" w:line="240" w:lineRule="auto"/>
        <w:ind w:firstLine="567"/>
        <w:jc w:val="center"/>
        <w:rPr>
          <w:rFonts w:ascii="Times New Roman" w:eastAsia="Times New Roman" w:hAnsi="Times New Roman" w:cs="Times New Roman"/>
          <w:snapToGrid w:val="0"/>
          <w:color w:val="000000"/>
          <w:sz w:val="28"/>
          <w:szCs w:val="28"/>
          <w:lang w:eastAsia="ru-RU"/>
        </w:rPr>
      </w:pPr>
    </w:p>
    <w:p w:rsidR="00770A79" w:rsidP="00770A79">
      <w:pPr>
        <w:pStyle w:val="BodyText2"/>
        <w:ind w:firstLine="567"/>
        <w:rPr>
          <w:sz w:val="28"/>
          <w:szCs w:val="28"/>
        </w:rPr>
      </w:pPr>
      <w:r>
        <w:rPr>
          <w:snapToGrid w:val="0"/>
          <w:sz w:val="28"/>
          <w:szCs w:val="28"/>
        </w:rPr>
        <w:t xml:space="preserve">Признать </w:t>
      </w:r>
      <w:r>
        <w:rPr>
          <w:b/>
          <w:sz w:val="28"/>
          <w:szCs w:val="28"/>
        </w:rPr>
        <w:t>Конченко</w:t>
      </w:r>
      <w:r>
        <w:rPr>
          <w:b/>
          <w:sz w:val="28"/>
          <w:szCs w:val="28"/>
        </w:rPr>
        <w:t xml:space="preserve"> </w:t>
      </w:r>
      <w:r w:rsidR="00E450BC">
        <w:rPr>
          <w:b/>
          <w:sz w:val="28"/>
          <w:szCs w:val="28"/>
        </w:rPr>
        <w:t xml:space="preserve">*** </w:t>
      </w:r>
      <w:r>
        <w:rPr>
          <w:snapToGrid w:val="0"/>
          <w:sz w:val="28"/>
          <w:szCs w:val="28"/>
        </w:rPr>
        <w:t xml:space="preserve">виновным в совершении административного правонарушения, ответственность за совершение которого предусмотрена ч.4 ст.12.15 Кодекса РФ об административных правонарушениях, </w:t>
      </w:r>
      <w:r>
        <w:rPr>
          <w:sz w:val="28"/>
          <w:szCs w:val="28"/>
        </w:rPr>
        <w:t xml:space="preserve">и назначить наказание в виде лишения права управления транспортными средствами сроком </w:t>
      </w:r>
      <w:r w:rsidR="000F67CA">
        <w:rPr>
          <w:b/>
          <w:sz w:val="28"/>
          <w:szCs w:val="28"/>
        </w:rPr>
        <w:t>на 5</w:t>
      </w:r>
      <w:r>
        <w:rPr>
          <w:b/>
          <w:sz w:val="28"/>
          <w:szCs w:val="28"/>
        </w:rPr>
        <w:t xml:space="preserve"> месяцев</w:t>
      </w:r>
      <w:r>
        <w:rPr>
          <w:sz w:val="28"/>
          <w:szCs w:val="28"/>
        </w:rPr>
        <w:t>.</w:t>
      </w:r>
    </w:p>
    <w:p w:rsidR="00770A79" w:rsidP="00770A79">
      <w:pPr>
        <w:snapToGrid w:val="0"/>
        <w:spacing w:after="0" w:line="240" w:lineRule="auto"/>
        <w:ind w:firstLine="567"/>
        <w:jc w:val="both"/>
        <w:rPr>
          <w:rFonts w:ascii="Times New Roman" w:hAnsi="Times New Roman"/>
          <w:sz w:val="28"/>
          <w:szCs w:val="28"/>
        </w:rPr>
      </w:pPr>
      <w:r>
        <w:rPr>
          <w:rFonts w:ascii="Times New Roman" w:hAnsi="Times New Roman"/>
          <w:sz w:val="28"/>
          <w:szCs w:val="28"/>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770A79" w:rsidP="00770A79">
      <w:pPr>
        <w:spacing w:after="0" w:line="240" w:lineRule="auto"/>
        <w:ind w:firstLine="567"/>
        <w:jc w:val="both"/>
        <w:rPr>
          <w:rFonts w:ascii="Times New Roman" w:hAnsi="Times New Roman"/>
          <w:sz w:val="28"/>
          <w:szCs w:val="28"/>
        </w:rPr>
      </w:pPr>
      <w:r>
        <w:rPr>
          <w:rFonts w:ascii="Times New Roman" w:hAnsi="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70A79" w:rsidP="00770A79">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rFonts w:ascii="Times New Roman" w:hAnsi="Times New Roman"/>
            <w:sz w:val="28"/>
            <w:szCs w:val="28"/>
          </w:rPr>
          <w:t>водительского удостоверения</w:t>
        </w:r>
      </w:hyperlink>
      <w:r>
        <w:rPr>
          <w:rFonts w:ascii="Times New Roman" w:hAnsi="Times New Roman"/>
          <w:sz w:val="28"/>
          <w:szCs w:val="28"/>
        </w:rPr>
        <w:t>.</w:t>
      </w:r>
    </w:p>
    <w:p w:rsidR="00770A79" w:rsidP="00770A79">
      <w:pPr>
        <w:tabs>
          <w:tab w:val="left" w:pos="8222"/>
          <w:tab w:val="left" w:pos="10065"/>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70A79" w:rsidP="00770A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rFonts w:ascii="Times New Roman" w:hAnsi="Times New Roman"/>
            <w:sz w:val="28"/>
            <w:szCs w:val="28"/>
          </w:rPr>
          <w:t>частями 1 - 3 статьи 32.6</w:t>
        </w:r>
      </w:hyperlink>
      <w:r>
        <w:rPr>
          <w:rFonts w:ascii="Times New Roman" w:hAnsi="Times New Roman"/>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rFonts w:ascii="Times New Roman" w:hAnsi="Times New Roman"/>
          <w:i/>
          <w:sz w:val="28"/>
          <w:szCs w:val="28"/>
        </w:rPr>
        <w:t xml:space="preserve"> </w:t>
      </w:r>
      <w:r>
        <w:rPr>
          <w:rFonts w:ascii="Times New Roman" w:hAnsi="Times New Roman"/>
          <w:sz w:val="28"/>
          <w:szCs w:val="28"/>
        </w:rPr>
        <w:t xml:space="preserve">которое расположено по адресу: </w:t>
      </w:r>
      <w:r>
        <w:rPr>
          <w:rFonts w:ascii="Times New Roman" w:hAnsi="Times New Roman"/>
          <w:sz w:val="28"/>
          <w:szCs w:val="28"/>
        </w:rPr>
        <w:t>г.Ханты-Мансийск</w:t>
      </w:r>
      <w:r>
        <w:rPr>
          <w:rFonts w:ascii="Times New Roman" w:hAnsi="Times New Roman"/>
          <w:sz w:val="28"/>
          <w:szCs w:val="28"/>
        </w:rPr>
        <w:t xml:space="preserve">, </w:t>
      </w:r>
      <w:r>
        <w:rPr>
          <w:rFonts w:ascii="Times New Roman" w:hAnsi="Times New Roman"/>
          <w:sz w:val="28"/>
          <w:szCs w:val="28"/>
        </w:rPr>
        <w:t>ул.Мира</w:t>
      </w:r>
      <w:r>
        <w:rPr>
          <w:rFonts w:ascii="Times New Roman" w:hAnsi="Times New Roman"/>
          <w:sz w:val="28"/>
          <w:szCs w:val="28"/>
        </w:rPr>
        <w:t>, 108 / 2), а в случае утраты указанных документов заявить об этом в указанный орган в тот же срок.</w:t>
      </w:r>
    </w:p>
    <w:p w:rsidR="00770A79" w:rsidP="00770A79">
      <w:pPr>
        <w:spacing w:after="0" w:line="240" w:lineRule="auto"/>
        <w:ind w:firstLine="567"/>
        <w:jc w:val="both"/>
        <w:rPr>
          <w:rFonts w:ascii="Times New Roman" w:hAnsi="Times New Roman"/>
          <w:sz w:val="28"/>
          <w:szCs w:val="28"/>
        </w:rPr>
      </w:pPr>
      <w:r>
        <w:rPr>
          <w:rFonts w:ascii="Times New Roman" w:hAnsi="Times New Roman"/>
          <w:spacing w:val="-4"/>
          <w:sz w:val="28"/>
          <w:szCs w:val="28"/>
        </w:rPr>
        <w:t xml:space="preserve">В </w:t>
      </w:r>
      <w:r>
        <w:rPr>
          <w:rFonts w:ascii="Times New Roman" w:hAnsi="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70A79" w:rsidP="00770A79">
      <w:pPr>
        <w:spacing w:after="0" w:line="240" w:lineRule="auto"/>
        <w:ind w:firstLine="567"/>
        <w:jc w:val="both"/>
        <w:rPr>
          <w:sz w:val="28"/>
          <w:szCs w:val="28"/>
        </w:rPr>
      </w:pPr>
    </w:p>
    <w:p w:rsidR="00770A79" w:rsidP="00770A79">
      <w:pPr>
        <w:pStyle w:val="BodyText2"/>
        <w:rPr>
          <w:sz w:val="28"/>
          <w:szCs w:val="28"/>
        </w:rPr>
      </w:pPr>
    </w:p>
    <w:p w:rsidR="00770A79" w:rsidP="00770A79">
      <w:pPr>
        <w:pStyle w:val="BodyText2"/>
        <w:rPr>
          <w:sz w:val="28"/>
          <w:szCs w:val="28"/>
        </w:rPr>
      </w:pPr>
      <w:r>
        <w:rPr>
          <w:sz w:val="28"/>
          <w:szCs w:val="28"/>
        </w:rPr>
        <w:t xml:space="preserve">Мировой судья                                                        </w:t>
      </w:r>
      <w:r>
        <w:rPr>
          <w:sz w:val="28"/>
          <w:szCs w:val="28"/>
        </w:rPr>
        <w:tab/>
        <w:t xml:space="preserve">    О.А. Новокшенова  </w:t>
      </w:r>
    </w:p>
    <w:p w:rsidR="00770A79" w:rsidP="00770A79">
      <w:pPr>
        <w:spacing w:after="0" w:line="240" w:lineRule="auto"/>
        <w:ind w:right="-10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770A79" w:rsidP="00770A79">
      <w:pPr>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770A79" w:rsidP="00770A79">
      <w:pPr>
        <w:rPr>
          <w:rFonts w:ascii="Times New Roman" w:hAnsi="Times New Roman" w:cs="Times New Roman"/>
          <w:sz w:val="28"/>
          <w:szCs w:val="28"/>
        </w:rPr>
      </w:pPr>
    </w:p>
    <w:p w:rsidR="00770A79" w:rsidP="00770A79">
      <w:pPr>
        <w:rPr>
          <w:sz w:val="28"/>
          <w:szCs w:val="28"/>
        </w:rPr>
      </w:pPr>
    </w:p>
    <w:p w:rsidR="00770A79" w:rsidP="00770A79">
      <w:pPr>
        <w:rPr>
          <w:sz w:val="28"/>
          <w:szCs w:val="28"/>
        </w:rPr>
      </w:pPr>
    </w:p>
    <w:p w:rsidR="00770A79" w:rsidP="00770A79">
      <w:pPr>
        <w:rPr>
          <w:sz w:val="28"/>
          <w:szCs w:val="28"/>
        </w:rPr>
      </w:pPr>
    </w:p>
    <w:p w:rsidR="00770A79" w:rsidP="00770A79">
      <w:pPr>
        <w:rPr>
          <w:sz w:val="28"/>
          <w:szCs w:val="28"/>
        </w:rPr>
      </w:pPr>
    </w:p>
    <w:p w:rsidR="00770A79" w:rsidP="00770A79">
      <w:pPr>
        <w:rPr>
          <w:sz w:val="28"/>
          <w:szCs w:val="28"/>
        </w:rPr>
      </w:pPr>
    </w:p>
    <w:p w:rsidR="009E7BAF"/>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6D"/>
    <w:rsid w:val="000F67CA"/>
    <w:rsid w:val="0029606D"/>
    <w:rsid w:val="00770A79"/>
    <w:rsid w:val="009E7BAF"/>
    <w:rsid w:val="00E450B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575B8A4-84F0-41A6-99E4-92AC15AE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A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70A79"/>
    <w:rPr>
      <w:color w:val="0000FF"/>
      <w:u w:val="single"/>
    </w:rPr>
  </w:style>
  <w:style w:type="paragraph" w:styleId="BodyText">
    <w:name w:val="Body Text"/>
    <w:basedOn w:val="Normal"/>
    <w:link w:val="a"/>
    <w:uiPriority w:val="99"/>
    <w:semiHidden/>
    <w:unhideWhenUsed/>
    <w:rsid w:val="00770A79"/>
    <w:pPr>
      <w:spacing w:after="120"/>
    </w:pPr>
  </w:style>
  <w:style w:type="character" w:customStyle="1" w:styleId="a">
    <w:name w:val="Основной текст Знак"/>
    <w:basedOn w:val="DefaultParagraphFont"/>
    <w:link w:val="BodyText"/>
    <w:uiPriority w:val="99"/>
    <w:semiHidden/>
    <w:rsid w:val="00770A79"/>
  </w:style>
  <w:style w:type="paragraph" w:styleId="BodyText2">
    <w:name w:val="Body Text 2"/>
    <w:basedOn w:val="Normal"/>
    <w:link w:val="2"/>
    <w:semiHidden/>
    <w:unhideWhenUsed/>
    <w:rsid w:val="00770A79"/>
    <w:pPr>
      <w:snapToGrid w:val="0"/>
      <w:spacing w:after="0" w:line="240" w:lineRule="auto"/>
      <w:jc w:val="both"/>
    </w:pPr>
    <w:rPr>
      <w:rFonts w:ascii="Times New Roman" w:eastAsia="Times New Roman" w:hAnsi="Times New Roman" w:cs="Times New Roman"/>
      <w:color w:val="000000"/>
      <w:sz w:val="26"/>
      <w:szCs w:val="20"/>
      <w:lang w:eastAsia="ru-RU"/>
    </w:rPr>
  </w:style>
  <w:style w:type="character" w:customStyle="1" w:styleId="2">
    <w:name w:val="Основной текст 2 Знак"/>
    <w:basedOn w:val="DefaultParagraphFont"/>
    <w:link w:val="BodyText2"/>
    <w:semiHidden/>
    <w:rsid w:val="00770A79"/>
    <w:rPr>
      <w:rFonts w:ascii="Times New Roman" w:eastAsia="Times New Roman" w:hAnsi="Times New Roman" w:cs="Times New Roman"/>
      <w:color w:val="000000"/>
      <w:sz w:val="26"/>
      <w:szCs w:val="20"/>
      <w:lang w:eastAsia="ru-RU"/>
    </w:rPr>
  </w:style>
  <w:style w:type="character" w:styleId="Strong">
    <w:name w:val="Strong"/>
    <w:basedOn w:val="DefaultParagraphFont"/>
    <w:uiPriority w:val="22"/>
    <w:qFormat/>
    <w:rsid w:val="00770A79"/>
    <w:rPr>
      <w:b/>
      <w:bCs/>
    </w:rPr>
  </w:style>
  <w:style w:type="paragraph" w:styleId="BalloonText">
    <w:name w:val="Balloon Text"/>
    <w:basedOn w:val="Normal"/>
    <w:link w:val="a0"/>
    <w:uiPriority w:val="99"/>
    <w:semiHidden/>
    <w:unhideWhenUsed/>
    <w:rsid w:val="000F67CA"/>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F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30.12%201960%20&#1057;&#1080;&#1074;&#1082;&#1086;&#1074;%209.1,%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